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B72BF">
      <w:pPr>
        <w:pStyle w:val="3"/>
        <w:jc w:val="center"/>
        <w:rPr>
          <w:rFonts w:eastAsia="Times New Roman"/>
        </w:rPr>
      </w:pPr>
      <w:bookmarkStart w:id="0" w:name="_GoBack"/>
      <w:bookmarkEnd w:id="0"/>
      <w:r>
        <w:rPr>
          <w:rFonts w:eastAsia="Times New Roman"/>
        </w:rPr>
        <w:t>Журнал "Паршек.ру"</w:t>
      </w:r>
    </w:p>
    <w:tbl>
      <w:tblPr>
        <w:tblW w:w="5000" w:type="pct"/>
        <w:tblBorders>
          <w:top w:val="single" w:sz="6" w:space="0" w:color="000000"/>
          <w:left w:val="single" w:sz="6" w:space="0" w:color="000000"/>
          <w:bottom w:val="single" w:sz="6" w:space="0" w:color="000000"/>
          <w:right w:val="single" w:sz="6" w:space="0" w:color="000000"/>
        </w:tblBorders>
        <w:tblCellMar>
          <w:top w:w="75" w:type="dxa"/>
          <w:left w:w="75" w:type="dxa"/>
          <w:bottom w:w="75" w:type="dxa"/>
          <w:right w:w="75" w:type="dxa"/>
        </w:tblCellMar>
        <w:tblLook w:val="04A0" w:firstRow="1" w:lastRow="0" w:firstColumn="1" w:lastColumn="0" w:noHBand="0" w:noVBand="1"/>
      </w:tblPr>
      <w:tblGrid>
        <w:gridCol w:w="9505"/>
      </w:tblGrid>
      <w:tr w:rsidR="00000000">
        <w:tc>
          <w:tcPr>
            <w:tcW w:w="0" w:type="auto"/>
            <w:tcBorders>
              <w:top w:val="outset" w:sz="6" w:space="0" w:color="auto"/>
              <w:left w:val="outset" w:sz="6" w:space="0" w:color="auto"/>
              <w:bottom w:val="outset" w:sz="6" w:space="0" w:color="auto"/>
              <w:right w:val="outset" w:sz="6" w:space="0" w:color="auto"/>
            </w:tcBorders>
            <w:shd w:val="clear" w:color="auto" w:fill="C0C0C0"/>
            <w:vAlign w:val="center"/>
            <w:hideMark/>
          </w:tcPr>
          <w:p w:rsidR="00000000" w:rsidRDefault="002B72BF">
            <w:pPr>
              <w:rPr>
                <w:rFonts w:eastAsia="Times New Roman"/>
              </w:rPr>
            </w:pPr>
            <w:r>
              <w:rPr>
                <w:rFonts w:eastAsia="Times New Roman"/>
              </w:rPr>
              <w:t xml:space="preserve">Re: МИРОШНИЧЕНКО СЕРГЕЙ МИХАЙЛОВИЧ- СЫН ЧЕЛОВЕЧЕСКИЙ, </w:t>
            </w:r>
          </w:p>
        </w:tc>
      </w:tr>
      <w:tr w:rsidR="00000000">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2B72BF">
            <w:pPr>
              <w:rPr>
                <w:rFonts w:eastAsia="Times New Roman"/>
              </w:rPr>
            </w:pPr>
            <w:r>
              <w:rPr>
                <w:rFonts w:eastAsia="Times New Roman"/>
              </w:rPr>
              <w:t>Здравствуйте.</w:t>
            </w:r>
            <w:r>
              <w:rPr>
                <w:rFonts w:eastAsia="Times New Roman"/>
              </w:rPr>
              <w:br/>
              <w:t xml:space="preserve">Казалось, что я своё отношение к Сергею уже высказал и возвращаться к этой теме уже не стану. Но тут сюрприз за сюрпризом. </w:t>
            </w:r>
          </w:p>
          <w:tbl>
            <w:tblPr>
              <w:tblW w:w="4500" w:type="pct"/>
              <w:jc w:val="center"/>
              <w:tblBorders>
                <w:top w:val="outset" w:sz="6" w:space="0" w:color="A9A9A9"/>
                <w:left w:val="outset" w:sz="6" w:space="0" w:color="A9A9A9"/>
                <w:bottom w:val="outset" w:sz="6" w:space="0" w:color="A9A9A9"/>
                <w:right w:val="outset" w:sz="6" w:space="0" w:color="A9A9A9"/>
              </w:tblBorders>
              <w:tblCellMar>
                <w:top w:w="150" w:type="dxa"/>
                <w:left w:w="150" w:type="dxa"/>
                <w:bottom w:w="150" w:type="dxa"/>
                <w:right w:w="150" w:type="dxa"/>
              </w:tblCellMar>
              <w:tblLook w:val="04A0" w:firstRow="1" w:lastRow="0" w:firstColumn="1" w:lastColumn="0" w:noHBand="0" w:noVBand="1"/>
            </w:tblPr>
            <w:tblGrid>
              <w:gridCol w:w="8405"/>
            </w:tblGrid>
            <w:tr w:rsidR="00000000">
              <w:trPr>
                <w:jc w:val="center"/>
              </w:trPr>
              <w:tc>
                <w:tcPr>
                  <w:tcW w:w="0" w:type="auto"/>
                  <w:tcBorders>
                    <w:top w:val="outset" w:sz="6" w:space="0" w:color="A9A9A9"/>
                    <w:left w:val="outset" w:sz="6" w:space="0" w:color="A9A9A9"/>
                    <w:bottom w:val="outset" w:sz="6" w:space="0" w:color="A9A9A9"/>
                    <w:right w:val="outset" w:sz="6" w:space="0" w:color="A9A9A9"/>
                  </w:tcBorders>
                  <w:vAlign w:val="center"/>
                  <w:hideMark/>
                </w:tcPr>
                <w:p w:rsidR="00000000" w:rsidRDefault="002B72BF">
                  <w:pPr>
                    <w:rPr>
                      <w:rFonts w:eastAsia="Times New Roman"/>
                    </w:rPr>
                  </w:pPr>
                  <w:r>
                    <w:rPr>
                      <w:rFonts w:eastAsia="Times New Roman"/>
                      <w:color w:val="808080"/>
                      <w:sz w:val="20"/>
                      <w:szCs w:val="20"/>
                    </w:rPr>
                    <w:t xml:space="preserve">Я ПРИЕХАЛА К СЕРГЕЮ МИРОШНИЧЕНКО </w:t>
                  </w:r>
                </w:p>
              </w:tc>
            </w:tr>
          </w:tbl>
          <w:p w:rsidR="00000000" w:rsidRDefault="002B72BF">
            <w:pPr>
              <w:rPr>
                <w:rFonts w:eastAsia="Times New Roman"/>
              </w:rPr>
            </w:pPr>
            <w:r>
              <w:rPr>
                <w:rFonts w:eastAsia="Times New Roman"/>
              </w:rPr>
              <w:t>Что ж, здравствуй Владимир женского пола. Ладно, шучу. Может эта шутка злой получилось, извини. В общем-то я не об этом хочу написать.</w:t>
            </w:r>
          </w:p>
          <w:tbl>
            <w:tblPr>
              <w:tblW w:w="4500" w:type="pct"/>
              <w:jc w:val="center"/>
              <w:tblBorders>
                <w:top w:val="outset" w:sz="6" w:space="0" w:color="A9A9A9"/>
                <w:left w:val="outset" w:sz="6" w:space="0" w:color="A9A9A9"/>
                <w:bottom w:val="outset" w:sz="6" w:space="0" w:color="A9A9A9"/>
                <w:right w:val="outset" w:sz="6" w:space="0" w:color="A9A9A9"/>
              </w:tblBorders>
              <w:tblCellMar>
                <w:top w:w="150" w:type="dxa"/>
                <w:left w:w="150" w:type="dxa"/>
                <w:bottom w:w="150" w:type="dxa"/>
                <w:right w:w="150" w:type="dxa"/>
              </w:tblCellMar>
              <w:tblLook w:val="04A0" w:firstRow="1" w:lastRow="0" w:firstColumn="1" w:lastColumn="0" w:noHBand="0" w:noVBand="1"/>
            </w:tblPr>
            <w:tblGrid>
              <w:gridCol w:w="8405"/>
            </w:tblGrid>
            <w:tr w:rsidR="00000000">
              <w:trPr>
                <w:jc w:val="center"/>
              </w:trPr>
              <w:tc>
                <w:tcPr>
                  <w:tcW w:w="0" w:type="auto"/>
                  <w:tcBorders>
                    <w:top w:val="outset" w:sz="6" w:space="0" w:color="A9A9A9"/>
                    <w:left w:val="outset" w:sz="6" w:space="0" w:color="A9A9A9"/>
                    <w:bottom w:val="outset" w:sz="6" w:space="0" w:color="A9A9A9"/>
                    <w:right w:val="outset" w:sz="6" w:space="0" w:color="A9A9A9"/>
                  </w:tcBorders>
                  <w:vAlign w:val="center"/>
                  <w:hideMark/>
                </w:tcPr>
                <w:p w:rsidR="00000000" w:rsidRDefault="002B72BF">
                  <w:pPr>
                    <w:rPr>
                      <w:rFonts w:eastAsia="Times New Roman"/>
                    </w:rPr>
                  </w:pPr>
                  <w:r>
                    <w:rPr>
                      <w:rFonts w:eastAsia="Times New Roman"/>
                      <w:color w:val="808080"/>
                      <w:sz w:val="20"/>
                      <w:szCs w:val="20"/>
                    </w:rPr>
                    <w:t xml:space="preserve">В ЛИЦО БУДЕМ ЗНАТЬ СВОИХ СЫНОВ И ДОЧЕРЕЙ.ПОКА СЕРГЕЙ УШЕЛ В ДУШ ,Я ПООБЩАЮСЬ С ВАМИ.СУПЕР СТАР </w:t>
                  </w:r>
                </w:p>
              </w:tc>
            </w:tr>
          </w:tbl>
          <w:p w:rsidR="00000000" w:rsidRDefault="002B72BF">
            <w:pPr>
              <w:rPr>
                <w:rFonts w:eastAsia="Times New Roman"/>
              </w:rPr>
            </w:pPr>
            <w:r>
              <w:rPr>
                <w:rFonts w:eastAsia="Times New Roman"/>
              </w:rPr>
              <w:br/>
            </w:r>
            <w:r>
              <w:rPr>
                <w:rFonts w:eastAsia="Times New Roman"/>
              </w:rPr>
              <w:t xml:space="preserve">Что за супер стар? Кто это?, это из старой модной рокоперы семидесятых? Ладно, не буду придираться к сленгу 50-ти летней старости. В этой фразе меня задело другое: пока Сергей ушёл в душ, в лицо будем знать своих сынов и дочерей. </w:t>
            </w:r>
            <w:r>
              <w:rPr>
                <w:rFonts w:eastAsia="Times New Roman"/>
              </w:rPr>
              <w:br/>
              <w:t>Понятно дело, что Владими</w:t>
            </w:r>
            <w:r>
              <w:rPr>
                <w:rFonts w:eastAsia="Times New Roman"/>
              </w:rPr>
              <w:t>р торопится пообщаться с нами на форуме, и всё же. Наверное можно догадаться, что читателя не интересует куда пошёл Владимир на 10-15 минут. Читателю гораздо ВАЖНЕЕ узнать в лицо того, кто пишет под именем Владимир. Экономя драгоценные минутки, вместо опис</w:t>
            </w:r>
            <w:r>
              <w:rPr>
                <w:rFonts w:eastAsia="Times New Roman"/>
              </w:rPr>
              <w:t>ания куда отлучился Сергей, было б лучше представиться, например: здравствуйте... пишет такая-то.</w:t>
            </w:r>
            <w:r>
              <w:rPr>
                <w:rFonts w:eastAsia="Times New Roman"/>
              </w:rPr>
              <w:br/>
              <w:t>Это не мелочная придирка, это отношение к людям. А отношение пренебрежительное. Автору наплевать на людей, на то, что они думают и чувствуют, автору люди необ</w:t>
            </w:r>
            <w:r>
              <w:rPr>
                <w:rFonts w:eastAsia="Times New Roman"/>
              </w:rPr>
              <w:t xml:space="preserve">ходимы как объекты для своего воздействия, главное в них воткнуть какие-то свои мысли. Это выглядит каким-то зомбированием. Возникает подозрение, может быть автор сообщения от имени Владимир, сам зомбирован Сергеем, попал под его влияние и стал его копией </w:t>
            </w:r>
            <w:r>
              <w:rPr>
                <w:rFonts w:eastAsia="Times New Roman"/>
              </w:rPr>
              <w:t>и рупором.</w:t>
            </w:r>
            <w:r>
              <w:rPr>
                <w:rFonts w:eastAsia="Times New Roman"/>
              </w:rPr>
              <w:br/>
              <w:t xml:space="preserve">Второе, это желание приобретения дома при бугре. </w:t>
            </w:r>
            <w:r>
              <w:rPr>
                <w:rFonts w:eastAsia="Times New Roman"/>
              </w:rPr>
              <w:br/>
              <w:t>Однажды Учитель поехал автобусом с хутора на бугор. Народу было порядка 10 человек, потому пришлось заказать автобус. Была холодная погода, но люди, по привычке, поехали, как обычно ходили по дво</w:t>
            </w:r>
            <w:r>
              <w:rPr>
                <w:rFonts w:eastAsia="Times New Roman"/>
              </w:rPr>
              <w:t>ру, легко одетыми. Это была не первая поездка, и они знали, что побудут на бугре немного времени, потом сядут в автобус и вернутся домой. Туда-то они приехали, а вот когда спустились с бугра к автобусу, то он оказался сломан, водитель его ремонтировал. Хол</w:t>
            </w:r>
            <w:r>
              <w:rPr>
                <w:rFonts w:eastAsia="Times New Roman"/>
              </w:rPr>
              <w:t xml:space="preserve">од, стужа, а пришлось стоять босыми и раздетыми на морозе, ждать пока автобус будет отремонтирован. Естественно все замёрзли. </w:t>
            </w:r>
            <w:r>
              <w:rPr>
                <w:rFonts w:eastAsia="Times New Roman"/>
              </w:rPr>
              <w:br/>
              <w:t>В молодости Учителя, тогда ещё молодого Паршека, селяне Ореховки изгнали его из села, чтобы он больше в Ореховке не появлялся. Он</w:t>
            </w:r>
            <w:r>
              <w:rPr>
                <w:rFonts w:eastAsia="Times New Roman"/>
              </w:rPr>
              <w:t xml:space="preserve"> дал слово, что его нога не ступит на улицу села. Приехавшие на бугор эту историю прекрасно знали, поэтому не могли пойти в чей-то дом в селе погреться. Так они и крутились вокруг автобуса долгое время. И вот Марк Иванович говорит Учителю: хорошо бы постро</w:t>
            </w:r>
            <w:r>
              <w:rPr>
                <w:rFonts w:eastAsia="Times New Roman"/>
              </w:rPr>
              <w:t>ить здесь, возле бугра свой дом, чтобы можно было в нём согреться, вообще, поставить его на всякий непредвиденный случай. На что Учитель ответил: "Я не для того 45 лет проходил голым и босым, чтобы под бугром дом ставить".</w:t>
            </w:r>
            <w:r>
              <w:rPr>
                <w:rFonts w:eastAsia="Times New Roman"/>
              </w:rPr>
              <w:br/>
              <w:t>Учитель пришёл на Землю не для то</w:t>
            </w:r>
            <w:r>
              <w:rPr>
                <w:rFonts w:eastAsia="Times New Roman"/>
              </w:rPr>
              <w:t>го, чтобы под бугром устраивать поселение. А тут Сын хочет организовать людей, чтобы они помогли ему приобрести дом в Ореховке. Отец-Учитель был изгнан из этого села, дал слово, что его нога не ступит на его улицы, а Сын Учителя хочет поселиться в этом сел</w:t>
            </w:r>
            <w:r>
              <w:rPr>
                <w:rFonts w:eastAsia="Times New Roman"/>
              </w:rPr>
              <w:t>е?!! Я не понимаю, как Сын может пойти на такое, это какая-то клятвопреступность, не иначе.</w:t>
            </w:r>
            <w:r>
              <w:rPr>
                <w:rFonts w:eastAsia="Times New Roman"/>
              </w:rPr>
              <w:br/>
              <w:t xml:space="preserve">Прежде я писал о трёх проколах, характеризующих Мирошниченко как Сына Учителя. Сейчас добавилось ещё два. "Экспедицию" на бугор Сергей и Владимир предполагают </w:t>
            </w:r>
            <w:r>
              <w:rPr>
                <w:rFonts w:eastAsia="Times New Roman"/>
              </w:rPr>
              <w:lastRenderedPageBreak/>
              <w:t>прове</w:t>
            </w:r>
            <w:r>
              <w:rPr>
                <w:rFonts w:eastAsia="Times New Roman"/>
              </w:rPr>
              <w:t>сти 25 апреля следующего года. У них почти год впереди. Может быть они прислушаются к моим замечаниям? А может быть я заблуждаюсь? Может быть Сын Учителя действительно придёт для того, чтобы ЛЮДИ отвернулись от Учителя-Паршека и растоптали его духовный опы</w:t>
            </w:r>
            <w:r>
              <w:rPr>
                <w:rFonts w:eastAsia="Times New Roman"/>
              </w:rPr>
              <w:t xml:space="preserve">т и дело всей его жизни, построив дом под бугром. Не знаю, я наверное слишком консервативен. </w:t>
            </w:r>
          </w:p>
          <w:p w:rsidR="00000000" w:rsidRDefault="002B72BF">
            <w:pPr>
              <w:jc w:val="right"/>
              <w:rPr>
                <w:rFonts w:eastAsia="Times New Roman"/>
              </w:rPr>
            </w:pPr>
            <w:r>
              <w:rPr>
                <w:rFonts w:eastAsia="Times New Roman"/>
                <w:b/>
                <w:bCs/>
                <w:i/>
                <w:iCs/>
              </w:rPr>
              <w:t xml:space="preserve">Алексей </w:t>
            </w:r>
            <w:r>
              <w:rPr>
                <w:rFonts w:eastAsia="Times New Roman"/>
                <w:i/>
                <w:iCs/>
                <w:color w:val="808080"/>
                <w:sz w:val="20"/>
                <w:szCs w:val="20"/>
              </w:rPr>
              <w:t>2020-05-26 06:45</w:t>
            </w:r>
          </w:p>
        </w:tc>
      </w:tr>
      <w:tr w:rsidR="00000000">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2B72BF">
            <w:pPr>
              <w:rPr>
                <w:rFonts w:eastAsia="Times New Roman"/>
              </w:rPr>
            </w:pPr>
            <w:r>
              <w:rPr>
                <w:rFonts w:eastAsia="Times New Roman"/>
              </w:rPr>
              <w:lastRenderedPageBreak/>
              <w:t xml:space="preserve">Здравствуйте. </w:t>
            </w:r>
          </w:p>
          <w:tbl>
            <w:tblPr>
              <w:tblW w:w="4500" w:type="pct"/>
              <w:jc w:val="center"/>
              <w:tblBorders>
                <w:top w:val="outset" w:sz="6" w:space="0" w:color="A9A9A9"/>
                <w:left w:val="outset" w:sz="6" w:space="0" w:color="A9A9A9"/>
                <w:bottom w:val="outset" w:sz="6" w:space="0" w:color="A9A9A9"/>
                <w:right w:val="outset" w:sz="6" w:space="0" w:color="A9A9A9"/>
              </w:tblBorders>
              <w:tblCellMar>
                <w:top w:w="150" w:type="dxa"/>
                <w:left w:w="150" w:type="dxa"/>
                <w:bottom w:w="150" w:type="dxa"/>
                <w:right w:w="150" w:type="dxa"/>
              </w:tblCellMar>
              <w:tblLook w:val="04A0" w:firstRow="1" w:lastRow="0" w:firstColumn="1" w:lastColumn="0" w:noHBand="0" w:noVBand="1"/>
            </w:tblPr>
            <w:tblGrid>
              <w:gridCol w:w="8405"/>
            </w:tblGrid>
            <w:tr w:rsidR="00000000">
              <w:trPr>
                <w:jc w:val="center"/>
              </w:trPr>
              <w:tc>
                <w:tcPr>
                  <w:tcW w:w="0" w:type="auto"/>
                  <w:tcBorders>
                    <w:top w:val="outset" w:sz="6" w:space="0" w:color="A9A9A9"/>
                    <w:left w:val="outset" w:sz="6" w:space="0" w:color="A9A9A9"/>
                    <w:bottom w:val="outset" w:sz="6" w:space="0" w:color="A9A9A9"/>
                    <w:right w:val="outset" w:sz="6" w:space="0" w:color="A9A9A9"/>
                  </w:tcBorders>
                  <w:vAlign w:val="center"/>
                  <w:hideMark/>
                </w:tcPr>
                <w:p w:rsidR="00000000" w:rsidRDefault="002B72BF">
                  <w:pPr>
                    <w:rPr>
                      <w:rFonts w:eastAsia="Times New Roman"/>
                    </w:rPr>
                  </w:pPr>
                  <w:r>
                    <w:rPr>
                      <w:rFonts w:eastAsia="Times New Roman"/>
                      <w:color w:val="808080"/>
                      <w:sz w:val="20"/>
                      <w:szCs w:val="20"/>
                    </w:rPr>
                    <w:t>ЗАЧЕМ ГОЛОВУ ТЫ НАРОДУ НАШЕМУ ВЗБАЛАМУТИЛ СВОИМ ВИДЕО-РАССКАЗОМ, ЧТО У НОВОГО УЧИТЕЛЯ БУДЕТ НОГА ПРАВАЯ КАК И У ПАР</w:t>
                  </w:r>
                  <w:r>
                    <w:rPr>
                      <w:rFonts w:eastAsia="Times New Roman"/>
                      <w:color w:val="808080"/>
                      <w:sz w:val="20"/>
                      <w:szCs w:val="20"/>
                    </w:rPr>
                    <w:t>ШИКА ТОЛСТАЯ ? ОТВЕЧАЙ ПРЯМО !</w:t>
                  </w:r>
                </w:p>
              </w:tc>
            </w:tr>
          </w:tbl>
          <w:p w:rsidR="00000000" w:rsidRDefault="002B72BF">
            <w:pPr>
              <w:rPr>
                <w:rFonts w:eastAsia="Times New Roman"/>
              </w:rPr>
            </w:pPr>
            <w:r>
              <w:rPr>
                <w:rFonts w:eastAsia="Times New Roman"/>
              </w:rPr>
              <w:t xml:space="preserve">Владимир, прямо и отвечу: смотрел ты в книгу, а видел фигу. Не стоит своё желаемое выдавать за действительное. Когда речь заходит о сне Юрия Опрышко, то стараюсь эту историю рассказать "во всех красотах". Хотя бы здесь читай </w:t>
            </w:r>
            <w:r>
              <w:rPr>
                <w:rFonts w:eastAsia="Times New Roman"/>
              </w:rPr>
              <w:t>внимательно что было и как было.</w:t>
            </w:r>
            <w:r>
              <w:rPr>
                <w:rFonts w:eastAsia="Times New Roman"/>
              </w:rPr>
              <w:br/>
              <w:t xml:space="preserve">Итак Юрочке приснился сон. </w:t>
            </w:r>
            <w:r>
              <w:rPr>
                <w:rFonts w:eastAsia="Times New Roman"/>
              </w:rPr>
              <w:br/>
              <w:t>Был он в своём доме, и вот к нему в комнату заходит Учитель. Всё как полагается, ничего лишнего и ничего подозрительного в Учителе не было. Но Юрочка каким-то чутьём усомнился, что это настоящий,</w:t>
            </w:r>
            <w:r>
              <w:rPr>
                <w:rFonts w:eastAsia="Times New Roman"/>
              </w:rPr>
              <w:t xml:space="preserve"> подлинный Учитель. И Юрочка его разоблачил, что он не настоящий, и этот "Учитель" исчез как приведение. Через какое-то время вновь в комнату к Юрочке заходит Учитель. Юрочка обрадовался ему, признав в нём действительно настоящего Учителя. (На этом месте я</w:t>
            </w:r>
            <w:r>
              <w:rPr>
                <w:rFonts w:eastAsia="Times New Roman"/>
              </w:rPr>
              <w:t xml:space="preserve"> должен оговориться, потому, что сейчас не помню, дальнейшие сцены были во сне у Юры, или они были уже наяву, когда он рассказывал этот сон Учителю, придя к нему в дом). Так вот, что было дальше. Учитель спросил у Юрочки: а как же ты определил, что тот был</w:t>
            </w:r>
            <w:r>
              <w:rPr>
                <w:rFonts w:eastAsia="Times New Roman"/>
              </w:rPr>
              <w:t xml:space="preserve"> не настоящий, а я настоящий. На что Юрочка ответил, что это почувствовал, а ещё, по тому как ты входишь в дом, все половицы прогибаются. Входишь тяжёлой твёрдой походкой, а тот вошёл как обычный человек, тихо.</w:t>
            </w:r>
            <w:r>
              <w:rPr>
                <w:rFonts w:eastAsia="Times New Roman"/>
              </w:rPr>
              <w:br/>
            </w:r>
            <w:r>
              <w:rPr>
                <w:rFonts w:eastAsia="Times New Roman"/>
              </w:rPr>
              <w:br/>
              <w:t>После того, как Юрочка поведал свой сон, сре</w:t>
            </w:r>
            <w:r>
              <w:rPr>
                <w:rFonts w:eastAsia="Times New Roman"/>
              </w:rPr>
              <w:t>ди людей возник вопрос: а как они узнают Учителя, когда он уйдёт и вновь придёт? Опираясь на этот сон решили, что Учителя можно опознать по его ноге. Выдвигались разные варианты, кто как это понимал. А теперь ВНИМАНИЕ. У меня на этот вопрос своё понимание,</w:t>
            </w:r>
            <w:r>
              <w:rPr>
                <w:rFonts w:eastAsia="Times New Roman"/>
              </w:rPr>
              <w:t xml:space="preserve"> которое я тогда же всем сказал, что Учителя можно узнать не по форме ноги, а по его ПОСТУПИ, как он идёт по жизни, как он поступает, какой оставляет след в Природе и в жизни людей. Все, в этом вопросе были привязаны к ноге, я же усмотрел в этом не внешний</w:t>
            </w:r>
            <w:r>
              <w:rPr>
                <w:rFonts w:eastAsia="Times New Roman"/>
              </w:rPr>
              <w:t xml:space="preserve"> вид ног Учителя, а как он идёт по жизни, на его поступь, как он проходит свой жизненный путь.</w:t>
            </w:r>
            <w:r>
              <w:rPr>
                <w:rFonts w:eastAsia="Times New Roman"/>
              </w:rPr>
              <w:br/>
              <w:t>Так что Володя, пересмотри, пожалуйста, тот ролик, которым ты меня упрекаешь. Я там говорил о МНЕНИЯХ людей и о своём МНЕНИИ.</w:t>
            </w:r>
            <w:r>
              <w:rPr>
                <w:rFonts w:eastAsia="Times New Roman"/>
              </w:rPr>
              <w:br/>
              <w:t xml:space="preserve">Заметь, в той ситуации, когда люди </w:t>
            </w:r>
            <w:r>
              <w:rPr>
                <w:rFonts w:eastAsia="Times New Roman"/>
              </w:rPr>
              <w:t>обсуждали сон Юрочки. Каждый высказывал СВОЁ мнение. Люди его имели, и его высказывали. Учитель только наблюдал за всем этим со стороны, не вмешиваясь. Он никому и никогда не сказал как правильно надо понимать, и кто прав. У каждого должно быть своё понима</w:t>
            </w:r>
            <w:r>
              <w:rPr>
                <w:rFonts w:eastAsia="Times New Roman"/>
              </w:rPr>
              <w:t>ние. Каждый должен по-своему распознать где Учитель подлинный, а где фальшивый.</w:t>
            </w:r>
            <w:r>
              <w:rPr>
                <w:rFonts w:eastAsia="Times New Roman"/>
              </w:rPr>
              <w:br/>
              <w:t>А теперь, Владимир, обратись к себе. Почему, глядя тот ролик, где говорится о разных мнениях и пониманиях, ты послушался чужого мнения, но не своего. Где твоё личное понимание?</w:t>
            </w:r>
            <w:r>
              <w:rPr>
                <w:rFonts w:eastAsia="Times New Roman"/>
              </w:rPr>
              <w:t xml:space="preserve"> И законный тогда вопрос: а есть ли вообще твоё личное понимание? Являешься ли ты личностью со СВОИМ рассудком и разумением? Эти вопросы задай сам себе, и ответить на них нужно себе самому, отвечать на них на форуме не нужно. Это твоё внутреннее, сакрально</w:t>
            </w:r>
            <w:r>
              <w:rPr>
                <w:rFonts w:eastAsia="Times New Roman"/>
              </w:rPr>
              <w:t>е.</w:t>
            </w:r>
            <w:r>
              <w:rPr>
                <w:rFonts w:eastAsia="Times New Roman"/>
              </w:rPr>
              <w:br/>
              <w:t xml:space="preserve">Надеюсь ты понял "ЗАЧЕМ ГОЛОВУ ТЫ (то есть я) НАРОДУ НАШЕМУ </w:t>
            </w:r>
            <w:r>
              <w:rPr>
                <w:rFonts w:eastAsia="Times New Roman"/>
              </w:rPr>
              <w:lastRenderedPageBreak/>
              <w:t>ВЗБАЛАМУТИЛ СВОИМ ВИДЕО-РАССКАЗОМ". Затем и взбаламутил, чтобы люди включили СВОИ мозги. Это одно. А другое "зачем"? - да затем, чтобы люди знали как мы жили рядом с Учителем, чем интересовалис</w:t>
            </w:r>
            <w:r>
              <w:rPr>
                <w:rFonts w:eastAsia="Times New Roman"/>
              </w:rPr>
              <w:t xml:space="preserve">ь и КАК и ЧЕМУ учил нас Учитель. Это история и его жизни и нашей, знать как оно было. Люди имеют право это знать. А каждый понимает в меру своей испорченности. </w:t>
            </w:r>
          </w:p>
          <w:p w:rsidR="00000000" w:rsidRDefault="002B72BF">
            <w:pPr>
              <w:jc w:val="right"/>
              <w:rPr>
                <w:rFonts w:eastAsia="Times New Roman"/>
              </w:rPr>
            </w:pPr>
            <w:r>
              <w:rPr>
                <w:rFonts w:eastAsia="Times New Roman"/>
                <w:b/>
                <w:bCs/>
                <w:i/>
                <w:iCs/>
              </w:rPr>
              <w:t xml:space="preserve">Алексей </w:t>
            </w:r>
            <w:r>
              <w:rPr>
                <w:rFonts w:eastAsia="Times New Roman"/>
                <w:i/>
                <w:iCs/>
                <w:color w:val="808080"/>
                <w:sz w:val="20"/>
                <w:szCs w:val="20"/>
              </w:rPr>
              <w:t>2020-05-27 12:08</w:t>
            </w:r>
          </w:p>
        </w:tc>
      </w:tr>
      <w:tr w:rsidR="00000000">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2B72BF">
            <w:pPr>
              <w:rPr>
                <w:rFonts w:eastAsia="Times New Roman"/>
              </w:rPr>
            </w:pPr>
            <w:r>
              <w:rPr>
                <w:rFonts w:eastAsia="Times New Roman"/>
              </w:rPr>
              <w:lastRenderedPageBreak/>
              <w:t>Здравствуйте.</w:t>
            </w:r>
            <w:r>
              <w:rPr>
                <w:rFonts w:eastAsia="Times New Roman"/>
              </w:rPr>
              <w:br/>
            </w:r>
            <w:r>
              <w:rPr>
                <w:rFonts w:eastAsia="Times New Roman"/>
              </w:rPr>
              <w:t>Не знаю кто пишет от имени Владимир, их, словно трое из табакерки. Приходится обращаться к их личине под именем Владимир.</w:t>
            </w:r>
            <w:r>
              <w:rPr>
                <w:rFonts w:eastAsia="Times New Roman"/>
              </w:rPr>
              <w:br/>
              <w:t>Читаю его записи, а перед глазами ночные кадры, на которых Гитлер вещает с трибуны перед парадом из тысячи факелов. Голос резкий вопящ</w:t>
            </w:r>
            <w:r>
              <w:rPr>
                <w:rFonts w:eastAsia="Times New Roman"/>
              </w:rPr>
              <w:t>ий аж с подвизгиванием, речь лающая. Вот так. Вместо Владимира вижу Гитлера.</w:t>
            </w:r>
            <w:r>
              <w:rPr>
                <w:rFonts w:eastAsia="Times New Roman"/>
              </w:rPr>
              <w:br/>
              <w:t>Призадумался, почему такое сравнение. А потом думаю нет, Гитлер был намного добрее, рядом с Владимиром он просто ребёнок, маленький фюрер, играющий в солдатики.</w:t>
            </w:r>
            <w:r>
              <w:rPr>
                <w:rFonts w:eastAsia="Times New Roman"/>
              </w:rPr>
              <w:br/>
              <w:t>Судьба судьбою. Да</w:t>
            </w:r>
            <w:r>
              <w:rPr>
                <w:rFonts w:eastAsia="Times New Roman"/>
              </w:rPr>
              <w:t xml:space="preserve">, много в судьбе Сергея Мирошниченко схожего с судьбой Учителя. У него своё. У меня свои представления и своё понимание такого явления как образ Сына Учителя. И я о нём уже дважды писал. </w:t>
            </w:r>
            <w:r>
              <w:rPr>
                <w:rFonts w:eastAsia="Times New Roman"/>
              </w:rPr>
              <w:br/>
              <w:t>Опять вспоминаю Учителя и тех, кто его окружал. При первой же встреч</w:t>
            </w:r>
            <w:r>
              <w:rPr>
                <w:rFonts w:eastAsia="Times New Roman"/>
              </w:rPr>
              <w:t>е с этими людьми, меня поразила их доброта. При дальнейшем общении, да, видел злость, но такую малюсенькую и, в основном не к людям, а к самим себе. Даже не злость, а досаду. Это были моменты, за несколько лет всего 3-4 момента среди всех последователей. З</w:t>
            </w:r>
            <w:r>
              <w:rPr>
                <w:rFonts w:eastAsia="Times New Roman"/>
              </w:rPr>
              <w:t>десь же, у Владимира злоба столь огромна, что не могу найти слова чтобы её как-то охарактеризовать. Даже слово агрессия слишком мягкое для такого накала злобствующих страстей Владимира.</w:t>
            </w:r>
            <w:r>
              <w:rPr>
                <w:rFonts w:eastAsia="Times New Roman"/>
              </w:rPr>
              <w:br/>
              <w:t>Как же так получилось, что новый Учитель - Сын окружил себя такими зло</w:t>
            </w:r>
            <w:r>
              <w:rPr>
                <w:rFonts w:eastAsia="Times New Roman"/>
              </w:rPr>
              <w:t>бными помощниками. "Скажи кто твой друг, и я скажу кто ты". Я молчу о своём признании/не признании, это моё, и мне с этим жить, на другого свою ношу не взваливаю. Открыто говорю лишь одно, что Сыном может стать любой кроме наркомана и алкоголика (у них пор</w:t>
            </w:r>
            <w:r>
              <w:rPr>
                <w:rFonts w:eastAsia="Times New Roman"/>
              </w:rPr>
              <w:t>ажён мозг безвозвратно). Вполне допускаю, что Сергей может стать Сыном, так же, как допускаю, что Александр Павлов может стать Сыном. Могут стать, но ПОКА я не могу их признать таковыми. Не тянут они на это звание. А у меня не просто придуманные претензии,</w:t>
            </w:r>
            <w:r>
              <w:rPr>
                <w:rFonts w:eastAsia="Times New Roman"/>
              </w:rPr>
              <w:t xml:space="preserve"> мне есть с кем сравнить. И об этом я здесь пишу.</w:t>
            </w:r>
            <w:r>
              <w:rPr>
                <w:rFonts w:eastAsia="Times New Roman"/>
              </w:rPr>
              <w:br/>
              <w:t>Я не понимаю, как Сын может придти к людям в свите таких злобствующих помощников, у которых злоба закрыла глаза и затмила разум. Почему Сын всем рассылает проклятия? Почему трое из табакерки ведут себя подо</w:t>
            </w:r>
            <w:r>
              <w:rPr>
                <w:rFonts w:eastAsia="Times New Roman"/>
              </w:rPr>
              <w:t xml:space="preserve">бно тому фальшивому учителю из сна Юрочки Апрышко, у которых ноги оказываются с копытами, а на голове рога? Не потому ли что они такие (с рогами и копытами) и есть. Сегодняшнее время обнажает суть каждого. </w:t>
            </w:r>
          </w:p>
          <w:p w:rsidR="00000000" w:rsidRDefault="002B72BF">
            <w:pPr>
              <w:jc w:val="right"/>
              <w:rPr>
                <w:rFonts w:eastAsia="Times New Roman"/>
              </w:rPr>
            </w:pPr>
            <w:r>
              <w:rPr>
                <w:rFonts w:eastAsia="Times New Roman"/>
                <w:b/>
                <w:bCs/>
                <w:i/>
                <w:iCs/>
              </w:rPr>
              <w:t xml:space="preserve">Алексей </w:t>
            </w:r>
            <w:r>
              <w:rPr>
                <w:rFonts w:eastAsia="Times New Roman"/>
                <w:i/>
                <w:iCs/>
                <w:color w:val="808080"/>
                <w:sz w:val="20"/>
                <w:szCs w:val="20"/>
              </w:rPr>
              <w:t>2020-05-28 05:47</w:t>
            </w:r>
          </w:p>
        </w:tc>
      </w:tr>
      <w:tr w:rsidR="00000000">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2B72BF">
            <w:pPr>
              <w:rPr>
                <w:rFonts w:eastAsia="Times New Roman"/>
              </w:rPr>
            </w:pPr>
            <w:r>
              <w:rPr>
                <w:rFonts w:eastAsia="Times New Roman"/>
              </w:rPr>
              <w:t>Здравствуйте.</w:t>
            </w:r>
            <w:r>
              <w:rPr>
                <w:rFonts w:eastAsia="Times New Roman"/>
              </w:rPr>
              <w:br/>
              <w:t>Михаил</w:t>
            </w:r>
            <w:r>
              <w:rPr>
                <w:rFonts w:eastAsia="Times New Roman"/>
              </w:rPr>
              <w:t>, я бы тоже посмеялся над многими. Полвека тому мог бы тебе составить компанию. Только вместо смеха печаль. Ты представил целый список претендентов. Только вот какая штука. Каждый из них вполне МОЖЕТ осуществить свою мечту и "стать генералом". Они могут, в</w:t>
            </w:r>
            <w:r>
              <w:rPr>
                <w:rFonts w:eastAsia="Times New Roman"/>
              </w:rPr>
              <w:t xml:space="preserve"> отличие от многих других. И не только они могут. Потенциально тех, кто может стать действительным Сыном, тысячи, сотни тысяч. И ты михаил, тоже смог бы. А почему бы и нет. У тебя потенциал огромен. А теоретически так все могут. А практически кому-то необх</w:t>
            </w:r>
            <w:r>
              <w:rPr>
                <w:rFonts w:eastAsia="Times New Roman"/>
              </w:rPr>
              <w:t xml:space="preserve">одимо для этого ещё разок придти на землю, родиться ещё разок. Только у меня с этим облом. Учитель для меня определил место, потому не лезу в этот список. Их эполеты не для меня, у меня другое назначение в природе. Потому нет ни зависти, ни злорадства что </w:t>
            </w:r>
            <w:r>
              <w:rPr>
                <w:rFonts w:eastAsia="Times New Roman"/>
              </w:rPr>
              <w:t xml:space="preserve">кто-то из них оступается. Мне посчастливилось, я вне конкуренции. И как-то не до смеха. Понимаешь, общее </w:t>
            </w:r>
            <w:r>
              <w:rPr>
                <w:rFonts w:eastAsia="Times New Roman"/>
              </w:rPr>
              <w:lastRenderedPageBreak/>
              <w:t>заблуждение, смело можно сказать поголовное заблуждение, что СЫН должен быть только один на всей земле. Потому ранние петушки соревнуются, кто из них п</w:t>
            </w:r>
            <w:r>
              <w:rPr>
                <w:rFonts w:eastAsia="Times New Roman"/>
              </w:rPr>
              <w:t>ервым окажется у финишной черты и хапнет сыновий титул. Глупость всё это. Забава недорослей. Возьми "Детку" и начни читать её с первого слова, а не с циферки "пунктиков".</w:t>
            </w:r>
            <w:r>
              <w:rPr>
                <w:rFonts w:eastAsia="Times New Roman"/>
              </w:rPr>
              <w:br/>
              <w:t>А она начинается со слова "Детка". Ты взял этот листок бумаги, и то, что в нём, обращ</w:t>
            </w:r>
            <w:r>
              <w:rPr>
                <w:rFonts w:eastAsia="Times New Roman"/>
              </w:rPr>
              <w:t>ено к ТЕБЕ. ТЫ - ДЕТКА! Не кто-то, а именно ты Сын или Дочь нашего Учителя. Именно ты его дитя и именно к тебе обращается Учитель как к своему Сыну. Возьмись и делай, будь достоин своего Отца.</w:t>
            </w:r>
            <w:r>
              <w:rPr>
                <w:rFonts w:eastAsia="Times New Roman"/>
              </w:rPr>
              <w:br/>
              <w:t>Какие тут могут быть соревнования? Какая тут может быть очередь</w:t>
            </w:r>
            <w:r>
              <w:rPr>
                <w:rFonts w:eastAsia="Times New Roman"/>
              </w:rPr>
              <w:t xml:space="preserve"> кто вперёд?! Каждый, у кого откликнулась душа, есть Сын и Дочь нашего Учителя. Только трёхлетние дети могут спорить со своими братьями и сёстрами, что папа и мама - это его папа и мама.</w:t>
            </w:r>
            <w:r>
              <w:rPr>
                <w:rFonts w:eastAsia="Times New Roman"/>
              </w:rPr>
              <w:br/>
              <w:t>Читаю форум, общаюсь с последователями. И сколько же убелённых седино</w:t>
            </w:r>
            <w:r>
              <w:rPr>
                <w:rFonts w:eastAsia="Times New Roman"/>
              </w:rPr>
              <w:t>й с трёхлетним умом взрослых людей...</w:t>
            </w:r>
            <w:r>
              <w:rPr>
                <w:rFonts w:eastAsia="Times New Roman"/>
              </w:rPr>
              <w:br/>
              <w:t>И кому скажешь, что на роль того самого Сына, каким стремятся стать, на роль библейского Сына, эту роль выбирает не сам человек - захотел и буду. Эта роль назначается. Потому что в этой роли человек должен стать жертво</w:t>
            </w:r>
            <w:r>
              <w:rPr>
                <w:rFonts w:eastAsia="Times New Roman"/>
              </w:rPr>
              <w:t>й, агнцем, сожжённым на огне алтаря. Как Сын Иисус Христос был распят на алтаре, так и тот, кто примет на себя его образ, будет принесён на жертвенный алтарь. Такой нужен один. Один за всех. Один ЗА всех остальных Сыновей и Дочерей. Кто совершит этот ритуа</w:t>
            </w:r>
            <w:r>
              <w:rPr>
                <w:rFonts w:eastAsia="Times New Roman"/>
              </w:rPr>
              <w:t xml:space="preserve">л известно, их имена написаны. А когда и как это произойдёт никому не ведомо. Знает ли об этом Мирошниченко? - Вряд ли. А другие тем более. Тяжела шапка Мономаха. </w:t>
            </w:r>
          </w:p>
          <w:p w:rsidR="00000000" w:rsidRDefault="002B72BF">
            <w:pPr>
              <w:jc w:val="right"/>
              <w:rPr>
                <w:rFonts w:eastAsia="Times New Roman"/>
              </w:rPr>
            </w:pPr>
            <w:r>
              <w:rPr>
                <w:rFonts w:eastAsia="Times New Roman"/>
                <w:b/>
                <w:bCs/>
                <w:i/>
                <w:iCs/>
              </w:rPr>
              <w:t xml:space="preserve">Алексей </w:t>
            </w:r>
            <w:r>
              <w:rPr>
                <w:rFonts w:eastAsia="Times New Roman"/>
                <w:i/>
                <w:iCs/>
                <w:color w:val="808080"/>
                <w:sz w:val="20"/>
                <w:szCs w:val="20"/>
              </w:rPr>
              <w:t>2020-05-28 12:09</w:t>
            </w:r>
          </w:p>
        </w:tc>
      </w:tr>
      <w:tr w:rsidR="00000000">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2B72BF">
            <w:pPr>
              <w:rPr>
                <w:rFonts w:eastAsia="Times New Roman"/>
              </w:rPr>
            </w:pPr>
            <w:r>
              <w:rPr>
                <w:rFonts w:eastAsia="Times New Roman"/>
              </w:rPr>
              <w:lastRenderedPageBreak/>
              <w:t>Здрасьте.</w:t>
            </w:r>
            <w:r>
              <w:rPr>
                <w:rFonts w:eastAsia="Times New Roman"/>
              </w:rPr>
              <w:br/>
              <w:t xml:space="preserve">Вот так. Пока писал Михаилу, опередила с публикацией </w:t>
            </w:r>
            <w:r>
              <w:rPr>
                <w:rFonts w:eastAsia="Times New Roman"/>
              </w:rPr>
              <w:t xml:space="preserve">Любовь, та любовь, что из табакерки. </w:t>
            </w:r>
          </w:p>
          <w:tbl>
            <w:tblPr>
              <w:tblW w:w="4500" w:type="pct"/>
              <w:jc w:val="center"/>
              <w:tblBorders>
                <w:top w:val="outset" w:sz="6" w:space="0" w:color="A9A9A9"/>
                <w:left w:val="outset" w:sz="6" w:space="0" w:color="A9A9A9"/>
                <w:bottom w:val="outset" w:sz="6" w:space="0" w:color="A9A9A9"/>
                <w:right w:val="outset" w:sz="6" w:space="0" w:color="A9A9A9"/>
              </w:tblBorders>
              <w:tblCellMar>
                <w:top w:w="150" w:type="dxa"/>
                <w:left w:w="150" w:type="dxa"/>
                <w:bottom w:w="150" w:type="dxa"/>
                <w:right w:w="150" w:type="dxa"/>
              </w:tblCellMar>
              <w:tblLook w:val="04A0" w:firstRow="1" w:lastRow="0" w:firstColumn="1" w:lastColumn="0" w:noHBand="0" w:noVBand="1"/>
            </w:tblPr>
            <w:tblGrid>
              <w:gridCol w:w="8405"/>
            </w:tblGrid>
            <w:tr w:rsidR="00000000">
              <w:trPr>
                <w:jc w:val="center"/>
              </w:trPr>
              <w:tc>
                <w:tcPr>
                  <w:tcW w:w="0" w:type="auto"/>
                  <w:tcBorders>
                    <w:top w:val="outset" w:sz="6" w:space="0" w:color="A9A9A9"/>
                    <w:left w:val="outset" w:sz="6" w:space="0" w:color="A9A9A9"/>
                    <w:bottom w:val="outset" w:sz="6" w:space="0" w:color="A9A9A9"/>
                    <w:right w:val="outset" w:sz="6" w:space="0" w:color="A9A9A9"/>
                  </w:tcBorders>
                  <w:vAlign w:val="center"/>
                  <w:hideMark/>
                </w:tcPr>
                <w:p w:rsidR="00000000" w:rsidRDefault="002B72BF">
                  <w:pPr>
                    <w:rPr>
                      <w:rFonts w:eastAsia="Times New Roman"/>
                    </w:rPr>
                  </w:pPr>
                  <w:r>
                    <w:rPr>
                      <w:rFonts w:eastAsia="Times New Roman"/>
                      <w:color w:val="808080"/>
                      <w:sz w:val="20"/>
                      <w:szCs w:val="20"/>
                    </w:rPr>
                    <w:t>Про гитлера зря ты Алесей и рогатого .</w:t>
                  </w:r>
                  <w:r>
                    <w:rPr>
                      <w:rFonts w:eastAsia="Times New Roman"/>
                      <w:color w:val="808080"/>
                      <w:sz w:val="20"/>
                      <w:szCs w:val="20"/>
                    </w:rPr>
                    <w:br/>
                    <w:t>Уж тебя то мы просить не станем ,тепер понятно ,что ты о себе писал ,что ты гитлер и рогатый</w:t>
                  </w:r>
                </w:p>
              </w:tc>
            </w:tr>
          </w:tbl>
          <w:p w:rsidR="00000000" w:rsidRDefault="002B72BF">
            <w:pPr>
              <w:rPr>
                <w:rFonts w:eastAsia="Times New Roman"/>
              </w:rPr>
            </w:pPr>
            <w:r>
              <w:rPr>
                <w:rFonts w:eastAsia="Times New Roman"/>
              </w:rPr>
              <w:t>Про Гитлера совсем не зря написал, значит попал в цель, коли так среагировала. А чт</w:t>
            </w:r>
            <w:r>
              <w:rPr>
                <w:rFonts w:eastAsia="Times New Roman"/>
              </w:rPr>
              <w:t xml:space="preserve">о касаемо, что "трое из табакерки" меня просить не станут, ну наконец-то, дошло наконец с третьей попытки, аж полегчало. Баба с воза, кобыле легче. </w:t>
            </w:r>
          </w:p>
          <w:p w:rsidR="00000000" w:rsidRDefault="002B72BF">
            <w:pPr>
              <w:jc w:val="right"/>
              <w:rPr>
                <w:rFonts w:eastAsia="Times New Roman"/>
              </w:rPr>
            </w:pPr>
            <w:r>
              <w:rPr>
                <w:rFonts w:eastAsia="Times New Roman"/>
                <w:b/>
                <w:bCs/>
                <w:i/>
                <w:iCs/>
              </w:rPr>
              <w:t xml:space="preserve">Алексей </w:t>
            </w:r>
            <w:r>
              <w:rPr>
                <w:rFonts w:eastAsia="Times New Roman"/>
                <w:i/>
                <w:iCs/>
                <w:color w:val="808080"/>
                <w:sz w:val="20"/>
                <w:szCs w:val="20"/>
              </w:rPr>
              <w:t>2020-05-28 12:27</w:t>
            </w:r>
          </w:p>
        </w:tc>
      </w:tr>
    </w:tbl>
    <w:p w:rsidR="002B72BF" w:rsidRDefault="002B72BF">
      <w:pPr>
        <w:rPr>
          <w:rFonts w:eastAsia="Times New Roman"/>
        </w:rPr>
      </w:pPr>
    </w:p>
    <w:sectPr w:rsidR="002B72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noPunctuationKerning/>
  <w:characterSpacingControl w:val="doNotCompress"/>
  <w:compat>
    <w:doNotSnapToGridInCell/>
    <w:doNotWrapTextWithPunct/>
    <w:doNotUseEastAsianBreakRules/>
    <w:growAutofit/>
    <w:compatSetting w:name="compatibilityMode" w:uri="http://schemas.microsoft.com/office/word" w:val="14"/>
  </w:compat>
  <w:rsids>
    <w:rsidRoot w:val="004A7F4F"/>
    <w:rsid w:val="002B72BF"/>
    <w:rsid w:val="004A7F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1845</Words>
  <Characters>10520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phpbb</vt:lpstr>
    </vt:vector>
  </TitlesOfParts>
  <Company/>
  <LinksUpToDate>false</LinksUpToDate>
  <CharactersWithSpaces>12341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phpbb</dc:title>
  <dc:creator>user</dc:creator>
  <cp:lastModifiedBy>user</cp:lastModifiedBy>
  <cp:revision>2</cp:revision>
  <dcterms:created xsi:type="dcterms:W3CDTF">2020-06-02T20:12:00Z</dcterms:created>
  <dcterms:modified xsi:type="dcterms:W3CDTF">2020-06-02T20:12:00Z</dcterms:modified>
</cp:coreProperties>
</file>